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91" w:rsidRDefault="00B54E7D" w:rsidP="00544091">
      <w:pPr>
        <w:spacing w:after="0" w:line="259" w:lineRule="auto"/>
        <w:ind w:left="4679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2"/>
        </w:rPr>
        <w:t xml:space="preserve">      </w:t>
      </w:r>
    </w:p>
    <w:p w:rsidR="00544091" w:rsidRDefault="00A20E57" w:rsidP="00A20E57">
      <w:pPr>
        <w:spacing w:after="0" w:line="259" w:lineRule="auto"/>
      </w:pPr>
      <w:r w:rsidRPr="00A20E57">
        <w:rPr>
          <w:b/>
          <w:noProof/>
        </w:rPr>
        <w:drawing>
          <wp:inline distT="0" distB="0" distL="0" distR="0">
            <wp:extent cx="6048375" cy="4371975"/>
            <wp:effectExtent l="0" t="0" r="9525" b="9525"/>
            <wp:docPr id="1" name="Рисунок 1" descr="C:\Users\1\Pictures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</w:p>
    <w:p w:rsidR="00544091" w:rsidRDefault="00544091" w:rsidP="00544091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544091" w:rsidRDefault="00544091" w:rsidP="00544091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072DE" w:rsidRDefault="00B54E7D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</w:t>
      </w:r>
    </w:p>
    <w:p w:rsidR="00B54E7D" w:rsidRDefault="00B54E7D" w:rsidP="00A20E57">
      <w:pPr>
        <w:spacing w:after="0" w:line="259" w:lineRule="auto"/>
        <w:ind w:left="29" w:right="53" w:firstLine="0"/>
        <w:jc w:val="right"/>
      </w:pPr>
      <w:r>
        <w:rPr>
          <w:sz w:val="22"/>
        </w:rPr>
        <w:t xml:space="preserve">        </w:t>
      </w:r>
      <w:bookmarkStart w:id="0" w:name="_GoBack"/>
      <w:bookmarkEnd w:id="0"/>
    </w:p>
    <w:p w:rsidR="00B54E7D" w:rsidRDefault="00B54E7D" w:rsidP="00B54E7D">
      <w:pPr>
        <w:spacing w:after="0" w:line="259" w:lineRule="auto"/>
        <w:ind w:left="331" w:right="-394"/>
      </w:pPr>
    </w:p>
    <w:p w:rsidR="002072DE" w:rsidRDefault="00B54E7D">
      <w:pPr>
        <w:numPr>
          <w:ilvl w:val="0"/>
          <w:numId w:val="1"/>
        </w:numPr>
        <w:ind w:right="840"/>
      </w:pPr>
      <w:r>
        <w:t xml:space="preserve">Положение о режиме </w:t>
      </w:r>
      <w:proofErr w:type="gramStart"/>
      <w:r>
        <w:t>занятий  в</w:t>
      </w:r>
      <w:proofErr w:type="gramEnd"/>
      <w:r>
        <w:t xml:space="preserve"> МБДОУ ДС  № 1 регламентирует  общие требования к режиму дня в дошкольном учреждении. </w:t>
      </w:r>
    </w:p>
    <w:p w:rsidR="002072DE" w:rsidRDefault="00B54E7D">
      <w:pPr>
        <w:spacing w:after="189" w:line="259" w:lineRule="auto"/>
        <w:ind w:left="-5" w:right="840"/>
      </w:pPr>
      <w:r>
        <w:t xml:space="preserve">Режим занятий разработан в соответствии со следующими документами: </w:t>
      </w:r>
    </w:p>
    <w:p w:rsidR="002072DE" w:rsidRDefault="00B54E7D">
      <w:pPr>
        <w:numPr>
          <w:ilvl w:val="1"/>
          <w:numId w:val="1"/>
        </w:numPr>
        <w:ind w:right="840" w:hanging="360"/>
      </w:pPr>
      <w: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 </w:t>
      </w:r>
    </w:p>
    <w:p w:rsidR="002072DE" w:rsidRDefault="00B54E7D">
      <w:pPr>
        <w:numPr>
          <w:ilvl w:val="1"/>
          <w:numId w:val="1"/>
        </w:numPr>
        <w:ind w:right="840" w:hanging="360"/>
      </w:pPr>
      <w:r>
        <w:t xml:space="preserve">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2072DE" w:rsidRDefault="00B54E7D">
      <w:pPr>
        <w:numPr>
          <w:ilvl w:val="1"/>
          <w:numId w:val="1"/>
        </w:numPr>
        <w:ind w:right="840" w:hanging="360"/>
      </w:pPr>
      <w:r>
        <w:t xml:space="preserve">Устав Муниципального бюджетного дошкольного образовательного учреждения детский сад №1 муниципального образования Темрюкский район </w:t>
      </w:r>
    </w:p>
    <w:p w:rsidR="002072DE" w:rsidRDefault="00B54E7D">
      <w:pPr>
        <w:spacing w:after="185" w:line="259" w:lineRule="auto"/>
        <w:ind w:left="0" w:firstLine="0"/>
        <w:jc w:val="left"/>
      </w:pPr>
      <w:r>
        <w:t xml:space="preserve"> </w:t>
      </w:r>
    </w:p>
    <w:p w:rsidR="002072DE" w:rsidRDefault="00B54E7D">
      <w:pPr>
        <w:numPr>
          <w:ilvl w:val="0"/>
          <w:numId w:val="1"/>
        </w:numPr>
        <w:ind w:right="840"/>
      </w:pPr>
      <w:r>
        <w:t xml:space="preserve">Муниципальное бюджетное дошкольное образовательное учреждение детский сад №1 муниципального образования Темрюкский район функционирует в режиме сокращенного дня 10 часового пребывания. </w:t>
      </w:r>
    </w:p>
    <w:p w:rsidR="002072DE" w:rsidRDefault="00B54E7D">
      <w:pPr>
        <w:spacing w:after="188" w:line="259" w:lineRule="auto"/>
        <w:ind w:left="-5" w:right="840"/>
      </w:pPr>
      <w:r>
        <w:t xml:space="preserve">Режим работы учреждения: пятидневная рабочая неделя. </w:t>
      </w:r>
    </w:p>
    <w:p w:rsidR="002072DE" w:rsidRDefault="00B54E7D">
      <w:pPr>
        <w:spacing w:after="186" w:line="259" w:lineRule="auto"/>
        <w:ind w:left="-5" w:right="840"/>
      </w:pPr>
      <w:r>
        <w:t xml:space="preserve">Часы работы с 7.30 до 17.30 </w:t>
      </w:r>
    </w:p>
    <w:p w:rsidR="002072DE" w:rsidRDefault="00B54E7D">
      <w:pPr>
        <w:ind w:left="-5" w:right="840"/>
      </w:pPr>
      <w:r>
        <w:t xml:space="preserve">Выходные дни - суббота, воскресенье, нерабочие праздничные дни, установленные законодательством Российской Федерации. </w:t>
      </w:r>
    </w:p>
    <w:p w:rsidR="002072DE" w:rsidRDefault="00B54E7D">
      <w:pPr>
        <w:numPr>
          <w:ilvl w:val="0"/>
          <w:numId w:val="1"/>
        </w:numPr>
        <w:ind w:right="840"/>
      </w:pPr>
      <w:r>
        <w:t xml:space="preserve">Максимальная продолжительность непрерывного бодрствования детей 3 - 7 лет составляет 5,5 - 6 часов, до 3 лет - в соответствии с медицинскими рекомендациями. </w:t>
      </w:r>
    </w:p>
    <w:p w:rsidR="002072DE" w:rsidRDefault="00B54E7D">
      <w:pPr>
        <w:numPr>
          <w:ilvl w:val="0"/>
          <w:numId w:val="1"/>
        </w:numPr>
        <w:ind w:right="840"/>
      </w:pPr>
      <w:r>
        <w:lastRenderedPageBreak/>
        <w:t xml:space="preserve">Продолжительность ежедневных </w:t>
      </w:r>
      <w:r>
        <w:rPr>
          <w:b/>
        </w:rPr>
        <w:t>прогулок</w:t>
      </w:r>
      <w:r>
        <w:t xml:space="preserve"> составляет 3 - 4 часа. Продолжительность прогулки определяется в зависимости от климатических условий. При температуре воздуха ниже минус 15 °С и скорости ветра более 7 м/с продолжительность прогулки сокращается. </w:t>
      </w:r>
    </w:p>
    <w:p w:rsidR="002072DE" w:rsidRDefault="00B54E7D">
      <w:pPr>
        <w:numPr>
          <w:ilvl w:val="0"/>
          <w:numId w:val="1"/>
        </w:numPr>
        <w:spacing w:after="0" w:line="396" w:lineRule="auto"/>
        <w:ind w:right="840"/>
      </w:pPr>
      <w:r>
        <w:t xml:space="preserve">Прогулки организуются 2 раза в день: в первую половину дня и во вторую половину дня - после дневного сна или перед уходом детей домой. 6. Для детей от 1,5 до 3 лет </w:t>
      </w:r>
      <w:r>
        <w:rPr>
          <w:b/>
        </w:rPr>
        <w:t>дневной сон</w:t>
      </w:r>
      <w:r>
        <w:t xml:space="preserve"> организуется однократно продолжительностью не менее 3 часов, для детей старше 3 лет- 2,5 часа. </w:t>
      </w:r>
    </w:p>
    <w:p w:rsidR="002072DE" w:rsidRDefault="00B54E7D">
      <w:pPr>
        <w:spacing w:after="183" w:line="259" w:lineRule="auto"/>
        <w:ind w:left="-5" w:right="840"/>
      </w:pPr>
      <w:r>
        <w:t xml:space="preserve">В летний оздоровительный период продолжительность сна увеличивается. </w:t>
      </w:r>
    </w:p>
    <w:p w:rsidR="002072DE" w:rsidRDefault="00B54E7D">
      <w:pPr>
        <w:numPr>
          <w:ilvl w:val="0"/>
          <w:numId w:val="2"/>
        </w:numPr>
        <w:spacing w:after="186" w:line="259" w:lineRule="auto"/>
        <w:ind w:right="840" w:hanging="281"/>
      </w:pPr>
      <w:r>
        <w:t xml:space="preserve">Прием пищи организуется с интервалом 3 - 4 часа. </w:t>
      </w:r>
    </w:p>
    <w:p w:rsidR="002072DE" w:rsidRDefault="00B54E7D">
      <w:pPr>
        <w:numPr>
          <w:ilvl w:val="0"/>
          <w:numId w:val="2"/>
        </w:numPr>
        <w:ind w:right="840" w:hanging="281"/>
      </w:pPr>
      <w:r>
        <w:t xml:space="preserve">На </w:t>
      </w:r>
      <w:r>
        <w:rPr>
          <w:b/>
        </w:rPr>
        <w:t>самостоятельную деятельность</w:t>
      </w:r>
      <w:r>
        <w:t xml:space="preserve"> детей 3-7 лет (игры, подготовка к образовательной деятельности, личная гигиена) в режиме дня отводится не менее 3 - 4 часов. </w:t>
      </w:r>
    </w:p>
    <w:p w:rsidR="002072DE" w:rsidRDefault="00B54E7D">
      <w:pPr>
        <w:numPr>
          <w:ilvl w:val="0"/>
          <w:numId w:val="2"/>
        </w:numPr>
        <w:ind w:right="840" w:hanging="281"/>
      </w:pPr>
      <w:r>
        <w:t xml:space="preserve">Для детей раннего возраста от 1,5 до 3 лет длительность </w:t>
      </w:r>
      <w:r>
        <w:rPr>
          <w:b/>
        </w:rPr>
        <w:t xml:space="preserve">организованной образовательной деятельности </w:t>
      </w:r>
      <w:r>
        <w:t xml:space="preserve">8-10 мин. Образовательная деятельность осуществляется в первую и во вторую половину дня (по 8 - 10 минут). Допускается осуществлять образовательную деятельность на игровой площадке во время прогулки. </w:t>
      </w:r>
    </w:p>
    <w:p w:rsidR="002072DE" w:rsidRDefault="00B54E7D">
      <w:pPr>
        <w:numPr>
          <w:ilvl w:val="0"/>
          <w:numId w:val="2"/>
        </w:numPr>
        <w:ind w:right="840" w:hanging="281"/>
      </w:pPr>
      <w:r>
        <w:t xml:space="preserve">Продолжительность организованной образовательной деятельности для детей от 3 до 4-х лет - не более 15 </w:t>
      </w:r>
      <w:proofErr w:type="gramStart"/>
      <w:r>
        <w:t>минут,  для</w:t>
      </w:r>
      <w:proofErr w:type="gramEnd"/>
      <w:r>
        <w:t xml:space="preserve"> детей от 4-х до 5-ти лет - не более 20 минут,  для детей от 5 до 6-ти лет - не более 25 минут,  для детей от 6-ти до 7-ми лет - не более 30 минут. </w:t>
      </w:r>
    </w:p>
    <w:p w:rsidR="002072DE" w:rsidRDefault="00B54E7D">
      <w:pPr>
        <w:ind w:left="-5" w:right="840"/>
      </w:pPr>
      <w: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</w:t>
      </w:r>
    </w:p>
    <w:p w:rsidR="002072DE" w:rsidRDefault="00B54E7D">
      <w:pPr>
        <w:numPr>
          <w:ilvl w:val="0"/>
          <w:numId w:val="2"/>
        </w:numPr>
        <w:spacing w:after="117"/>
        <w:ind w:right="840" w:hanging="281"/>
      </w:pPr>
      <w: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- 45 минут и 1,5 часа </w:t>
      </w:r>
      <w:r>
        <w:lastRenderedPageBreak/>
        <w:t xml:space="preserve">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</w:t>
      </w:r>
    </w:p>
    <w:p w:rsidR="002072DE" w:rsidRDefault="00B54E7D">
      <w:pPr>
        <w:numPr>
          <w:ilvl w:val="0"/>
          <w:numId w:val="2"/>
        </w:numPr>
        <w:ind w:right="840" w:hanging="281"/>
      </w:pPr>
      <w:r>
        <w:t xml:space="preserve"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занятия. </w:t>
      </w:r>
    </w:p>
    <w:p w:rsidR="002072DE" w:rsidRDefault="00B54E7D">
      <w:pPr>
        <w:numPr>
          <w:ilvl w:val="0"/>
          <w:numId w:val="2"/>
        </w:numPr>
        <w:ind w:right="840" w:hanging="281"/>
      </w:pPr>
      <w:r>
        <w:t xml:space="preserve">С детьми второго и третьего года жизни </w:t>
      </w:r>
      <w:r>
        <w:rPr>
          <w:b/>
        </w:rPr>
        <w:t>занятия по физическому развитию</w:t>
      </w:r>
      <w:r>
        <w:t xml:space="preserve"> основной образовательной программы проводятся в групповом помещении, осуществляют по подгруппам 3 раза в неделю. </w:t>
      </w:r>
    </w:p>
    <w:p w:rsidR="002072DE" w:rsidRDefault="00B54E7D">
      <w:pPr>
        <w:numPr>
          <w:ilvl w:val="0"/>
          <w:numId w:val="2"/>
        </w:numPr>
        <w:ind w:right="840" w:hanging="281"/>
      </w:pPr>
      <w:r>
        <w:t xml:space="preserve">Занятия по физическому развитию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 </w:t>
      </w:r>
    </w:p>
    <w:p w:rsidR="002072DE" w:rsidRDefault="00B54E7D">
      <w:pPr>
        <w:numPr>
          <w:ilvl w:val="1"/>
          <w:numId w:val="2"/>
        </w:numPr>
        <w:spacing w:after="183" w:line="259" w:lineRule="auto"/>
        <w:ind w:right="840" w:hanging="163"/>
      </w:pPr>
      <w:r>
        <w:t xml:space="preserve">в младшей группе - 15 мин., </w:t>
      </w:r>
    </w:p>
    <w:p w:rsidR="002072DE" w:rsidRDefault="00B54E7D">
      <w:pPr>
        <w:numPr>
          <w:ilvl w:val="1"/>
          <w:numId w:val="2"/>
        </w:numPr>
        <w:spacing w:after="181" w:line="259" w:lineRule="auto"/>
        <w:ind w:right="840" w:hanging="163"/>
      </w:pPr>
      <w:r>
        <w:t xml:space="preserve">в средней группе - 20 мин., </w:t>
      </w:r>
    </w:p>
    <w:p w:rsidR="002072DE" w:rsidRDefault="00B54E7D">
      <w:pPr>
        <w:numPr>
          <w:ilvl w:val="1"/>
          <w:numId w:val="2"/>
        </w:numPr>
        <w:spacing w:after="182" w:line="259" w:lineRule="auto"/>
        <w:ind w:right="840" w:hanging="163"/>
      </w:pPr>
      <w:r>
        <w:t xml:space="preserve">в старшей группе - 25 мин., </w:t>
      </w:r>
    </w:p>
    <w:p w:rsidR="002072DE" w:rsidRDefault="00B54E7D">
      <w:pPr>
        <w:numPr>
          <w:ilvl w:val="1"/>
          <w:numId w:val="2"/>
        </w:numPr>
        <w:spacing w:after="186" w:line="259" w:lineRule="auto"/>
        <w:ind w:right="840" w:hanging="163"/>
      </w:pPr>
      <w:r>
        <w:t xml:space="preserve">в подготовительной группе - 30 мин. </w:t>
      </w:r>
    </w:p>
    <w:p w:rsidR="002072DE" w:rsidRDefault="00B54E7D">
      <w:pPr>
        <w:ind w:left="-5" w:right="840"/>
      </w:pPr>
      <w:r>
        <w:t xml:space="preserve">Один раз в неделю для детей 5 - 7 лет круглогодично занятия по физическому развитию детей организуются на открытом воздухе. </w:t>
      </w:r>
    </w:p>
    <w:p w:rsidR="002072DE" w:rsidRDefault="00B54E7D">
      <w:pPr>
        <w:spacing w:after="131" w:line="259" w:lineRule="auto"/>
        <w:ind w:left="0" w:firstLine="0"/>
        <w:jc w:val="left"/>
      </w:pPr>
      <w:r>
        <w:t xml:space="preserve"> </w:t>
      </w:r>
    </w:p>
    <w:p w:rsidR="002072DE" w:rsidRDefault="00B54E7D">
      <w:pPr>
        <w:spacing w:after="0" w:line="259" w:lineRule="auto"/>
        <w:ind w:left="0" w:firstLine="0"/>
        <w:jc w:val="left"/>
      </w:pPr>
      <w:r>
        <w:t xml:space="preserve"> </w:t>
      </w:r>
    </w:p>
    <w:sectPr w:rsidR="002072DE">
      <w:pgSz w:w="11906" w:h="16838"/>
      <w:pgMar w:top="1139" w:right="0" w:bottom="11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52AD"/>
    <w:multiLevelType w:val="hybridMultilevel"/>
    <w:tmpl w:val="F54AADB8"/>
    <w:lvl w:ilvl="0" w:tplc="00147A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693D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24D9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4808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68DF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4CDC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6CFC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C09D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2E6C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D66546"/>
    <w:multiLevelType w:val="hybridMultilevel"/>
    <w:tmpl w:val="0180F8AA"/>
    <w:lvl w:ilvl="0" w:tplc="2904C6C0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A620E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4874E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64A2C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1CD4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030C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4ACF2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08194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2C80C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E"/>
    <w:rsid w:val="002072DE"/>
    <w:rsid w:val="00544091"/>
    <w:rsid w:val="00A20E57"/>
    <w:rsid w:val="00B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3FDB-882A-4764-AFA1-64DD19E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1</cp:lastModifiedBy>
  <cp:revision>4</cp:revision>
  <cp:lastPrinted>2018-11-04T17:33:00Z</cp:lastPrinted>
  <dcterms:created xsi:type="dcterms:W3CDTF">2018-11-04T13:31:00Z</dcterms:created>
  <dcterms:modified xsi:type="dcterms:W3CDTF">2018-11-04T17:38:00Z</dcterms:modified>
</cp:coreProperties>
</file>